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77" w:rsidRDefault="007245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4577" w:rsidRDefault="00724577">
      <w:pPr>
        <w:rPr>
          <w:rFonts w:ascii="Arial" w:hAnsi="Arial" w:cs="Arial"/>
          <w:sz w:val="24"/>
          <w:szCs w:val="24"/>
        </w:rPr>
      </w:pPr>
    </w:p>
    <w:p w:rsidR="00724577" w:rsidRDefault="00724577">
      <w:pPr>
        <w:rPr>
          <w:rFonts w:ascii="Arial" w:hAnsi="Arial" w:cs="Arial"/>
          <w:sz w:val="24"/>
          <w:szCs w:val="24"/>
        </w:rPr>
      </w:pPr>
    </w:p>
    <w:p w:rsidR="00724577" w:rsidRDefault="006B4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Cosenza, addì _______________</w:t>
      </w:r>
    </w:p>
    <w:p w:rsidR="00724577" w:rsidRDefault="00724577">
      <w:pPr>
        <w:jc w:val="center"/>
        <w:rPr>
          <w:rFonts w:ascii="Arial" w:hAnsi="Arial" w:cs="Arial"/>
          <w:sz w:val="24"/>
          <w:szCs w:val="24"/>
        </w:rPr>
      </w:pPr>
    </w:p>
    <w:p w:rsidR="00724577" w:rsidRDefault="006B4E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PIANO DIDATTICO PERSONALIZZATO</w:t>
      </w:r>
    </w:p>
    <w:p w:rsidR="00724577" w:rsidRDefault="006B4E7F">
      <w:pPr>
        <w:overflowPunct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allievi con Disturbi Specifici dell’Apprendimento</w:t>
      </w:r>
    </w:p>
    <w:p w:rsidR="00724577" w:rsidRDefault="006B4E7F">
      <w:pPr>
        <w:overflowPunct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DSA</w:t>
      </w:r>
      <w:r>
        <w:rPr>
          <w:rFonts w:ascii="Arial" w:hAnsi="Arial" w:cs="Arial"/>
          <w:sz w:val="24"/>
          <w:szCs w:val="24"/>
        </w:rPr>
        <w:t>- Legge 170/2010; Decreto attuativo n. 5669/2011)</w:t>
      </w:r>
    </w:p>
    <w:p w:rsidR="00724577" w:rsidRDefault="006B4E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Anno Scolastico </w:t>
      </w:r>
      <w:r>
        <w:rPr>
          <w:rFonts w:ascii="Arial" w:hAnsi="Arial" w:cs="Arial"/>
          <w:b/>
          <w:bCs/>
          <w:sz w:val="24"/>
          <w:szCs w:val="24"/>
        </w:rPr>
        <w:t>_______</w:t>
      </w:r>
    </w:p>
    <w:p w:rsidR="00724577" w:rsidRDefault="007245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4577" w:rsidRDefault="006B4E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Liceo Classico “B. </w:t>
      </w:r>
      <w:proofErr w:type="spellStart"/>
      <w:r>
        <w:rPr>
          <w:rFonts w:ascii="Arial" w:hAnsi="Arial" w:cs="Arial"/>
          <w:b/>
          <w:sz w:val="24"/>
          <w:szCs w:val="24"/>
        </w:rPr>
        <w:t>Telesio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– Cosenza </w:t>
      </w:r>
    </w:p>
    <w:p w:rsidR="00724577" w:rsidRDefault="006B4E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____</w:t>
      </w:r>
    </w:p>
    <w:p w:rsidR="00724577" w:rsidRDefault="00724577">
      <w:pPr>
        <w:jc w:val="center"/>
        <w:rPr>
          <w:rFonts w:ascii="Arial" w:hAnsi="Arial" w:cs="Arial"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sz w:val="24"/>
          <w:szCs w:val="24"/>
        </w:rPr>
      </w:pPr>
    </w:p>
    <w:p w:rsidR="00724577" w:rsidRDefault="006B4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Coordinatore del Consiglio di Classe: prof./prof.ssa _____________</w:t>
      </w:r>
    </w:p>
    <w:p w:rsidR="00724577" w:rsidRDefault="006B4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Segretario del Consiglio di Classe: prof./prof.ssa _______________</w:t>
      </w:r>
    </w:p>
    <w:p w:rsidR="00724577" w:rsidRDefault="00724577">
      <w:pPr>
        <w:rPr>
          <w:rFonts w:ascii="Arial" w:hAnsi="Arial" w:cs="Arial"/>
          <w:sz w:val="24"/>
          <w:szCs w:val="24"/>
        </w:rPr>
      </w:pPr>
    </w:p>
    <w:p w:rsidR="00724577" w:rsidRDefault="006B4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Docenti Referenti Gruppo Inclusione: prof./prof.ssa _________________</w:t>
      </w:r>
    </w:p>
    <w:p w:rsidR="00724577" w:rsidRDefault="006B4E7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prof./prof.ssa _________________</w:t>
      </w:r>
    </w:p>
    <w:p w:rsidR="00724577" w:rsidRDefault="006B4E7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724577" w:rsidRDefault="006B4E7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prof./prof.ssa __________________</w:t>
      </w: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24577" w:rsidRDefault="007245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24577" w:rsidRDefault="007245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DATI RELATIVI ALL’ALUNNO/A</w:t>
      </w:r>
    </w:p>
    <w:tbl>
      <w:tblPr>
        <w:tblW w:w="99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8"/>
        <w:gridCol w:w="6417"/>
      </w:tblGrid>
      <w:tr w:rsidR="00724577">
        <w:trPr>
          <w:trHeight w:val="49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577" w:rsidRDefault="006B4E7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577">
        <w:trPr>
          <w:trHeight w:val="43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577" w:rsidRDefault="006B4E7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577">
        <w:trPr>
          <w:trHeight w:val="197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577" w:rsidRDefault="00724577">
            <w:pPr>
              <w:widowControl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4577" w:rsidRDefault="006B4E7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577">
        <w:trPr>
          <w:trHeight w:val="38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577" w:rsidRDefault="006B4E7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4577">
        <w:trPr>
          <w:trHeight w:val="52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577" w:rsidRDefault="006B4E7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Caratteristiche percorso didattico pregresso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4577">
        <w:trPr>
          <w:trHeight w:val="41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577" w:rsidRDefault="006B4E7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Altre osservazioni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24577" w:rsidRDefault="00724577">
      <w:pPr>
        <w:jc w:val="both"/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 </w:t>
      </w:r>
    </w:p>
    <w:p w:rsidR="00724577" w:rsidRDefault="006B4E7F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Informazioni ricavabili da diagnosi e/o colloqui con lo specialista</w:t>
      </w:r>
    </w:p>
    <w:p w:rsidR="00724577" w:rsidRDefault="006B4E7F">
      <w:pPr>
        <w:pStyle w:val="Corpodeltesto2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>2. Documentazione del percorso scolastico pregresso mediante relazioni relative ai cicli precedenti.</w:t>
      </w:r>
    </w:p>
    <w:p w:rsidR="00724577" w:rsidRDefault="006B4E7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 Rilevazione delle specifiche difficoltà che l’alunno presenta; segnalazione dei suoi punti di fragilità o di forza: i</w:t>
      </w:r>
      <w:r>
        <w:rPr>
          <w:rFonts w:ascii="Arial" w:hAnsi="Arial" w:cs="Arial"/>
          <w:bCs/>
          <w:i/>
          <w:iCs/>
          <w:sz w:val="24"/>
          <w:szCs w:val="24"/>
        </w:rPr>
        <w:t>nteressi, predisposizioni e abilità particolari in determinate aree disciplinari.</w:t>
      </w:r>
    </w:p>
    <w:p w:rsidR="00724577" w:rsidRDefault="00724577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724577" w:rsidRDefault="006B4E7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DESCRIZIONI DEL FUNZIONAMENTO DELLE ABILITÀ STRUMENTALI</w:t>
      </w:r>
    </w:p>
    <w:p w:rsidR="00724577" w:rsidRDefault="00724577">
      <w:pPr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97"/>
        <w:gridCol w:w="3571"/>
        <w:gridCol w:w="3713"/>
      </w:tblGrid>
      <w:tr w:rsidR="00724577"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LETTURA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</w:rPr>
              <w:t>4</w:t>
            </w: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(velocità, correttezza, comprensione)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Diagnosi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Osservazione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2-3</w:t>
            </w:r>
          </w:p>
        </w:tc>
      </w:tr>
      <w:tr w:rsidR="00724577">
        <w:trPr>
          <w:trHeight w:val="566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spacing w:after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724577"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SCRITTURA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</w:rPr>
              <w:t>4-5</w:t>
            </w: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(tipologia di errori, grafia, produzione testi: ideazione, stesura, revisione)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Diagnosi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Osservazione 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2-3</w:t>
            </w:r>
          </w:p>
        </w:tc>
      </w:tr>
      <w:tr w:rsidR="00724577">
        <w:trPr>
          <w:trHeight w:val="176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724577"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CALCOLO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</w:rPr>
              <w:t>6</w:t>
            </w: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(accuratezza e velocità nel calcolo a mente e scritto)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Diagnosi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Osservazione 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2</w:t>
            </w:r>
          </w:p>
        </w:tc>
      </w:tr>
      <w:tr w:rsidR="00724577">
        <w:trPr>
          <w:trHeight w:val="343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724577"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724577">
            <w:pPr>
              <w:widowContro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724577" w:rsidRDefault="006B4E7F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ALTRI DISTURBI ASSOCIATI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Diagnosi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Osservazione </w:t>
            </w:r>
            <w:r>
              <w:rPr>
                <w:rFonts w:ascii="Arial" w:hAnsi="Arial" w:cs="Arial"/>
                <w:bCs/>
                <w:iCs/>
                <w:sz w:val="13"/>
                <w:szCs w:val="13"/>
              </w:rPr>
              <w:t>2</w:t>
            </w:r>
          </w:p>
        </w:tc>
      </w:tr>
      <w:tr w:rsidR="00724577"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</w:tbl>
    <w:p w:rsidR="00724577" w:rsidRDefault="00724577">
      <w:pPr>
        <w:ind w:left="567"/>
        <w:rPr>
          <w:rFonts w:ascii="Arial" w:hAnsi="Arial" w:cs="Arial"/>
          <w:b/>
          <w:bCs/>
          <w:iCs/>
          <w:sz w:val="24"/>
          <w:szCs w:val="24"/>
        </w:rPr>
      </w:pPr>
    </w:p>
    <w:p w:rsidR="00724577" w:rsidRDefault="006B4E7F">
      <w:pPr>
        <w:ind w:left="567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Note</w:t>
      </w:r>
    </w:p>
    <w:p w:rsidR="00724577" w:rsidRDefault="006B4E7F">
      <w:pPr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Informazioni da diagnosi specialistica</w:t>
      </w:r>
    </w:p>
    <w:p w:rsidR="00724577" w:rsidRDefault="006B4E7F">
      <w:pPr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Osservazione libera e sistematica (tempo impiegato in relazione alla media della classe nella esecuzione dei compiti...). </w:t>
      </w:r>
    </w:p>
    <w:p w:rsidR="00724577" w:rsidRDefault="006B4E7F">
      <w:pPr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Livelli di competenza nella lettura e scrittura</w:t>
      </w:r>
    </w:p>
    <w:p w:rsidR="00724577" w:rsidRDefault="006B4E7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Comprensione di tipologie di testi</w:t>
      </w:r>
      <w:r>
        <w:rPr>
          <w:rFonts w:ascii="Arial" w:hAnsi="Arial" w:cs="Arial"/>
          <w:i/>
          <w:iCs/>
          <w:sz w:val="24"/>
          <w:szCs w:val="24"/>
        </w:rPr>
        <w:t xml:space="preserve"> (comprensione letterale, inferenziale, costruttiva, interpretativa, analitica, valutativa)</w:t>
      </w:r>
    </w:p>
    <w:p w:rsidR="00724577" w:rsidRDefault="006B4E7F">
      <w:pPr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Competenza linguistica</w:t>
      </w:r>
      <w:r>
        <w:rPr>
          <w:rFonts w:ascii="Arial" w:hAnsi="Arial" w:cs="Arial"/>
          <w:i/>
          <w:iCs/>
          <w:sz w:val="24"/>
          <w:szCs w:val="24"/>
        </w:rPr>
        <w:t xml:space="preserve"> (sintattica, grammaticale, lessicale, ortografica)</w:t>
      </w:r>
    </w:p>
    <w:p w:rsidR="00724577" w:rsidRDefault="006B4E7F">
      <w:pPr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Capacità di comprensione e produzione dei numeri, capacità di incolonnarli correttamente, abilità di ragionamento aritmetico, assimilazione e automatizzazione dei fatti numerici</w:t>
      </w:r>
    </w:p>
    <w:p w:rsidR="00724577" w:rsidRDefault="00724577">
      <w:pPr>
        <w:rPr>
          <w:rFonts w:ascii="Arial" w:eastAsia="Calibri" w:hAnsi="Arial" w:cs="Arial"/>
          <w:sz w:val="24"/>
          <w:szCs w:val="24"/>
        </w:rPr>
      </w:pPr>
    </w:p>
    <w:p w:rsidR="00724577" w:rsidRDefault="006B4E7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CARATTERISTICHE COMPORTAMENTALI</w:t>
      </w:r>
    </w:p>
    <w:p w:rsidR="00724577" w:rsidRDefault="00724577">
      <w:pPr>
        <w:rPr>
          <w:rFonts w:ascii="Arial" w:hAnsi="Arial" w:cs="Arial"/>
          <w:sz w:val="24"/>
          <w:szCs w:val="24"/>
        </w:rPr>
      </w:pP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Partecipazione non sempre adeguata </w:t>
      </w:r>
      <w:r>
        <w:rPr>
          <w:rFonts w:ascii="Arial" w:hAnsi="Arial" w:cs="Arial"/>
          <w:sz w:val="13"/>
          <w:szCs w:val="13"/>
        </w:rPr>
        <w:t>1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Relazionalità con compagni/adulti </w:t>
      </w:r>
      <w:r>
        <w:rPr>
          <w:rFonts w:ascii="Arial" w:hAnsi="Arial" w:cs="Arial"/>
          <w:sz w:val="13"/>
          <w:szCs w:val="13"/>
        </w:rPr>
        <w:t>2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Frequenza scolastica adeguata                                                            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Accettazione e rispetto delle regole        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Accettabile motivazione al lavoro scolastico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Capacità organizzative </w:t>
      </w:r>
      <w:r>
        <w:rPr>
          <w:rFonts w:ascii="Arial" w:hAnsi="Arial" w:cs="Arial"/>
          <w:sz w:val="13"/>
          <w:szCs w:val="13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Accettabile rispetto degli impegni e delle responsabilità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Consapevolezza delle proprie difficoltà </w:t>
      </w:r>
      <w:r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Senso di autoefficacia </w:t>
      </w:r>
      <w:r>
        <w:rPr>
          <w:rFonts w:ascii="Arial" w:hAnsi="Arial" w:cs="Arial"/>
          <w:sz w:val="13"/>
          <w:szCs w:val="13"/>
        </w:rPr>
        <w:t>5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Autovalutazione delle proprie abilità e potenzialità nelle diverse discipline</w:t>
      </w:r>
    </w:p>
    <w:p w:rsidR="00724577" w:rsidRDefault="00724577">
      <w:pPr>
        <w:spacing w:after="0" w:line="240" w:lineRule="auto"/>
        <w:ind w:left="1080" w:firstLine="120"/>
        <w:rPr>
          <w:rFonts w:ascii="Arial" w:hAnsi="Arial" w:cs="Arial"/>
          <w:sz w:val="24"/>
          <w:szCs w:val="24"/>
        </w:rPr>
      </w:pPr>
    </w:p>
    <w:p w:rsidR="00724577" w:rsidRDefault="006B4E7F">
      <w:pPr>
        <w:spacing w:after="0" w:line="240" w:lineRule="auto"/>
        <w:ind w:left="1080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70C0"/>
          <w:sz w:val="24"/>
          <w:szCs w:val="24"/>
        </w:rPr>
        <w:t>caratteristiche comportamentali dell’alunno/a.</w:t>
      </w:r>
    </w:p>
    <w:p w:rsidR="00724577" w:rsidRDefault="00724577">
      <w:pPr>
        <w:spacing w:after="0" w:line="240" w:lineRule="auto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</w:p>
    <w:p w:rsidR="00724577" w:rsidRDefault="00724577">
      <w:pPr>
        <w:spacing w:after="0" w:line="240" w:lineRule="auto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</w:p>
    <w:p w:rsidR="00724577" w:rsidRDefault="00724577">
      <w:pPr>
        <w:spacing w:after="0" w:line="240" w:lineRule="auto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</w:p>
    <w:p w:rsidR="00724577" w:rsidRDefault="006B4E7F">
      <w:pPr>
        <w:ind w:left="1440" w:hanging="10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Note</w:t>
      </w:r>
    </w:p>
    <w:p w:rsidR="00724577" w:rsidRDefault="006B4E7F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Partecipa agli scambi comunicativi e alle conversazioni collettive; collabora nel gruppo di lavoro scolastico….</w:t>
      </w:r>
    </w:p>
    <w:p w:rsidR="00724577" w:rsidRDefault="006B4E7F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 relazionarsi, interagire….</w:t>
      </w:r>
    </w:p>
    <w:p w:rsidR="00724577" w:rsidRDefault="006B4E7F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 gestire il materiale scolastico, sa organizzare un piano di lavoro….</w:t>
      </w:r>
    </w:p>
    <w:p w:rsidR="00724577" w:rsidRDefault="006B4E7F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Parla delle sue difficoltà, le accetta, elude il problema …</w:t>
      </w:r>
    </w:p>
    <w:p w:rsidR="00724577" w:rsidRDefault="006B4E7F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Percezione soggettiva di riuscire ad affrontare gli impegni scolastici con successo e fiducia nelle proprie possibilità di imparare.</w:t>
      </w:r>
    </w:p>
    <w:p w:rsidR="00724577" w:rsidRDefault="006B4E7F">
      <w:pPr>
        <w:spacing w:after="0" w:line="240" w:lineRule="auto"/>
        <w:ind w:left="9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24577" w:rsidRDefault="006B4E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24577" w:rsidRDefault="006B4E7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CARATTERISTICHE DEL PROCESSO DI APPRENDIMENTO</w:t>
      </w:r>
    </w:p>
    <w:p w:rsidR="00724577" w:rsidRDefault="00724577">
      <w:pPr>
        <w:rPr>
          <w:rFonts w:ascii="Arial" w:hAnsi="Arial" w:cs="Arial"/>
          <w:b/>
          <w:sz w:val="24"/>
          <w:szCs w:val="24"/>
        </w:rPr>
      </w:pPr>
    </w:p>
    <w:tbl>
      <w:tblPr>
        <w:tblW w:w="96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09"/>
        <w:gridCol w:w="5753"/>
      </w:tblGrid>
      <w:tr w:rsidR="00724577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pStyle w:val="Intestazione"/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Capacità di memorizzare </w:t>
            </w:r>
            <w:r>
              <w:rPr>
                <w:rFonts w:ascii="Arial" w:hAnsi="Arial" w:cs="Arial"/>
                <w:sz w:val="24"/>
                <w:szCs w:val="24"/>
              </w:rPr>
              <w:t xml:space="preserve">procedure operative nelle discipline tecnico-pratiche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(formule, strutture grammaticali, regole che governano la lingua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…)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577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pStyle w:val="Titolo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immagazzinare e recuperare le informazioni (</w:t>
            </w:r>
            <w:r>
              <w:rPr>
                <w:i/>
                <w:sz w:val="24"/>
                <w:szCs w:val="24"/>
              </w:rPr>
              <w:t>date, definizioni, termini specifici delle discipline...)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577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6B4E7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Capacità di organizzare le informazioni (</w:t>
            </w:r>
            <w:r>
              <w:rPr>
                <w:rFonts w:ascii="Arial" w:hAnsi="Arial" w:cs="Arial"/>
                <w:i/>
                <w:sz w:val="24"/>
                <w:szCs w:val="24"/>
              </w:rPr>
              <w:t>integrazione di più informazioni ed elaborazione di concetti)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77" w:rsidRDefault="0072457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577" w:rsidRDefault="00724577">
      <w:pPr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</w:p>
    <w:p w:rsidR="00724577" w:rsidRDefault="006B4E7F">
      <w:pPr>
        <w:overflowPunct w:val="0"/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Informazioni ricavabili da: </w:t>
      </w:r>
    </w:p>
    <w:p w:rsidR="00724577" w:rsidRDefault="006B4E7F">
      <w:pPr>
        <w:numPr>
          <w:ilvl w:val="0"/>
          <w:numId w:val="5"/>
        </w:numPr>
        <w:overflowPunct w:val="0"/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 diagnosi/incontri con specialisti</w:t>
      </w:r>
    </w:p>
    <w:p w:rsidR="00724577" w:rsidRDefault="006B4E7F">
      <w:pPr>
        <w:numPr>
          <w:ilvl w:val="0"/>
          <w:numId w:val="5"/>
        </w:numPr>
        <w:overflowPunct w:val="0"/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 rilevazioni effettuate dagli insegnanti</w:t>
      </w:r>
    </w:p>
    <w:p w:rsidR="00724577" w:rsidRDefault="00724577">
      <w:pPr>
        <w:rPr>
          <w:rFonts w:ascii="Arial" w:hAnsi="Arial" w:cs="Arial"/>
          <w:i/>
          <w:iCs/>
          <w:sz w:val="24"/>
          <w:szCs w:val="24"/>
        </w:rPr>
      </w:pPr>
    </w:p>
    <w:p w:rsidR="00724577" w:rsidRDefault="006B4E7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STRATEGIE UTILIZZATE DALL’ALUNNO/A NELLO STUDIO</w:t>
      </w:r>
    </w:p>
    <w:p w:rsidR="00724577" w:rsidRDefault="00724577">
      <w:pPr>
        <w:ind w:left="720"/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Strategie utilizzate </w:t>
      </w:r>
      <w:r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sottolinea con colori diversi i concetti più importanti, identifica parole–chiave, costruisce mappe, schemi, tabelle o diagrammi)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Modalità di affrontare il testo scritto </w:t>
      </w:r>
      <w:r>
        <w:rPr>
          <w:rFonts w:ascii="Arial" w:hAnsi="Arial" w:cs="Arial"/>
          <w:bCs/>
          <w:i/>
          <w:sz w:val="24"/>
          <w:szCs w:val="24"/>
        </w:rPr>
        <w:t>(computer, schemi, correttore ortografico…)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Modalità di svolgimento del compito assegnato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( necessita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di azioni di supporto a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casa,che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la aiutino a trovare la giusta concentrazione)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Riscrittura di testi con modalità grafica diversa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Uso di strategie per memorizzare (</w:t>
      </w:r>
      <w:r>
        <w:rPr>
          <w:rFonts w:ascii="Arial" w:hAnsi="Arial" w:cs="Arial"/>
          <w:bCs/>
          <w:i/>
          <w:iCs/>
          <w:sz w:val="24"/>
          <w:szCs w:val="24"/>
        </w:rPr>
        <w:t>supporti visivi e illustrazioni…)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Tecniche e strategie per ricordare parole difficili (immagini per dare un volto alle parole astratte, rime e ritmi) e per rielaborare quanto appreso e conservarlo in memoria per tempi più lunghi</w:t>
      </w:r>
    </w:p>
    <w:p w:rsidR="00724577" w:rsidRDefault="006B4E7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iCs/>
          <w:color w:val="0070C0"/>
          <w:sz w:val="24"/>
          <w:szCs w:val="24"/>
        </w:rPr>
        <w:t>strategie utilizzate.</w:t>
      </w:r>
    </w:p>
    <w:p w:rsidR="00724577" w:rsidRDefault="006B4E7F">
      <w:pPr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Note:</w:t>
      </w:r>
      <w:r>
        <w:rPr>
          <w:rFonts w:ascii="Arial" w:hAnsi="Arial" w:cs="Arial"/>
          <w:i/>
          <w:iCs/>
          <w:sz w:val="24"/>
          <w:szCs w:val="24"/>
        </w:rPr>
        <w:t xml:space="preserve"> Informazioni ricavabili da </w:t>
      </w:r>
      <w:r>
        <w:rPr>
          <w:rFonts w:ascii="Arial" w:eastAsia="Calibri" w:hAnsi="Arial" w:cs="Arial"/>
          <w:i/>
          <w:iCs/>
          <w:sz w:val="24"/>
          <w:szCs w:val="24"/>
        </w:rPr>
        <w:t>osservazioni effettuate dagli insegnanti</w:t>
      </w:r>
    </w:p>
    <w:p w:rsidR="00724577" w:rsidRDefault="00724577">
      <w:pPr>
        <w:tabs>
          <w:tab w:val="left" w:pos="-142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tabs>
          <w:tab w:val="left" w:pos="-142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STRUMENTI UTILIZZATI DALL’ALUNNO/A NELLO STUDIO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Strumenti informatici </w:t>
      </w:r>
      <w:r>
        <w:rPr>
          <w:rFonts w:ascii="Arial" w:hAnsi="Arial" w:cs="Arial"/>
          <w:bCs/>
          <w:i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libro digitale</w:t>
      </w:r>
      <w:r>
        <w:rPr>
          <w:rFonts w:ascii="Arial" w:hAnsi="Arial" w:cs="Arial"/>
          <w:bCs/>
          <w:i/>
          <w:sz w:val="24"/>
          <w:szCs w:val="24"/>
        </w:rPr>
        <w:t>, programmi per realizzare grafici…)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Fotocopie adattate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Utilizzo del PC per scrivere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Registrazioni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Testi con immagini, calcolatrice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Altro (da specificare)</w:t>
      </w:r>
    </w:p>
    <w:p w:rsidR="00724577" w:rsidRDefault="006B4E7F">
      <w:pPr>
        <w:overflowPunct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iCs/>
          <w:color w:val="0000FF"/>
          <w:sz w:val="24"/>
          <w:szCs w:val="24"/>
        </w:rPr>
        <w:t>N.B.</w:t>
      </w:r>
      <w:r>
        <w:rPr>
          <w:rFonts w:ascii="Arial" w:eastAsia="Calibri" w:hAnsi="Arial" w:cs="Arial"/>
          <w:i/>
          <w:iCs/>
          <w:color w:val="0000FF"/>
          <w:sz w:val="24"/>
          <w:szCs w:val="24"/>
        </w:rPr>
        <w:t xml:space="preserve"> Apporre una x accanto agli strumenti utilizzati</w:t>
      </w:r>
    </w:p>
    <w:p w:rsidR="00724577" w:rsidRDefault="006B4E7F">
      <w:pPr>
        <w:overflowPunct w:val="0"/>
        <w:spacing w:after="0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i/>
          <w:iCs/>
          <w:sz w:val="24"/>
          <w:szCs w:val="24"/>
        </w:rPr>
        <w:t xml:space="preserve"> Informazioni ricavabili da </w:t>
      </w:r>
      <w:r>
        <w:rPr>
          <w:rFonts w:ascii="Arial" w:eastAsia="Calibri" w:hAnsi="Arial" w:cs="Arial"/>
          <w:i/>
          <w:iCs/>
          <w:sz w:val="24"/>
          <w:szCs w:val="24"/>
        </w:rPr>
        <w:t>osservazioni effettuate dagli insegnanti</w:t>
      </w:r>
    </w:p>
    <w:p w:rsidR="00724577" w:rsidRDefault="00724577">
      <w:pPr>
        <w:overflowPunct w:val="0"/>
        <w:spacing w:after="0"/>
        <w:rPr>
          <w:rFonts w:ascii="Arial" w:eastAsia="Calibri" w:hAnsi="Arial" w:cs="Arial"/>
          <w:i/>
          <w:iCs/>
          <w:sz w:val="24"/>
          <w:szCs w:val="24"/>
        </w:rPr>
      </w:pPr>
    </w:p>
    <w:p w:rsidR="00724577" w:rsidRDefault="006B4E7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INDIVIDUAZIONE DI EVENTUALI MODIFICHE DEGLI OBIETTIVI SPECIFICI DI APPRENDIMENTO PREVISTI DAI PIANI DI STUDIO</w:t>
      </w:r>
    </w:p>
    <w:p w:rsidR="00724577" w:rsidRDefault="0072457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724577" w:rsidRDefault="006B4E7F">
      <w:pPr>
        <w:overflowPunct w:val="0"/>
        <w:spacing w:after="0"/>
        <w:ind w:righ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docenti delle varie discipline stabiliscono, secondo le difficoltà evidenziate, gli obiettivi minimi da raggiungere e li assimilano mediamente a quelli già previsti per gli alunni in difficoltà (della medesima classe). </w:t>
      </w:r>
    </w:p>
    <w:p w:rsidR="00724577" w:rsidRDefault="006B4E7F">
      <w:pPr>
        <w:overflowPunct w:val="0"/>
        <w:spacing w:after="0"/>
        <w:ind w:righ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Tutte le misure concordate saranno calibrate sull’effettivo grado di compromissione che il deficit strumentale produce nelle prestazioni rese nelle specifiche discipline, affinché </w:t>
      </w:r>
      <w:r>
        <w:rPr>
          <w:rFonts w:ascii="Arial" w:eastAsia="Calibri" w:hAnsi="Arial" w:cs="Arial"/>
          <w:sz w:val="24"/>
          <w:szCs w:val="24"/>
        </w:rPr>
        <w:t>l'alunno/a, con serenità, possa raggiungere gli obiettivi e, quindi, il successo formativo, in termini di conoscenze, competenze e abilità.</w:t>
      </w:r>
    </w:p>
    <w:p w:rsidR="00724577" w:rsidRDefault="006B4E7F">
      <w:pPr>
        <w:overflowPunct w:val="0"/>
        <w:spacing w:after="0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Note</w:t>
      </w:r>
    </w:p>
    <w:p w:rsidR="00724577" w:rsidRDefault="006B4E7F">
      <w:pPr>
        <w:overflowPunct w:val="0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Dopo aver analizzato gli </w:t>
      </w:r>
      <w:r>
        <w:rPr>
          <w:rFonts w:ascii="Arial" w:hAnsi="Arial" w:cs="Arial"/>
          <w:bCs/>
          <w:i/>
          <w:iCs/>
          <w:sz w:val="24"/>
          <w:szCs w:val="24"/>
        </w:rPr>
        <w:t>obiettivi disciplinari</w:t>
      </w:r>
      <w:r>
        <w:rPr>
          <w:rFonts w:ascii="Arial" w:hAnsi="Arial" w:cs="Arial"/>
          <w:i/>
          <w:iCs/>
          <w:sz w:val="24"/>
          <w:szCs w:val="24"/>
        </w:rPr>
        <w:t xml:space="preserve"> previsti per ogni ambito dalle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Indicazioni Nazionali 2007; dalle Indicazioni Nazionali per le scuole secondarie di secondo grado </w:t>
      </w:r>
      <w:r>
        <w:rPr>
          <w:rFonts w:ascii="Arial" w:hAnsi="Arial" w:cs="Arial"/>
          <w:i/>
          <w:iCs/>
          <w:sz w:val="24"/>
          <w:szCs w:val="24"/>
        </w:rPr>
        <w:t>e il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 Curricolo di scuola</w:t>
      </w:r>
      <w:r>
        <w:rPr>
          <w:rFonts w:ascii="Arial" w:hAnsi="Arial" w:cs="Arial"/>
          <w:i/>
          <w:iCs/>
          <w:sz w:val="24"/>
          <w:szCs w:val="24"/>
        </w:rPr>
        <w:t xml:space="preserve"> elaborato all’interno del P.O.F , previsto dal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DPR 275/99 Regolamento autonomia art.8, </w:t>
      </w:r>
      <w:r>
        <w:rPr>
          <w:rFonts w:ascii="Arial" w:hAnsi="Arial" w:cs="Arial"/>
          <w:i/>
          <w:iCs/>
          <w:sz w:val="24"/>
          <w:szCs w:val="24"/>
        </w:rPr>
        <w:t xml:space="preserve">ogni Istituzione Scolastica  è chiamata a realizzare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percorsi formativi sempre più rispondenti alle inclinazioni personali dello studente e ad </w:t>
      </w:r>
      <w:r>
        <w:rPr>
          <w:rFonts w:ascii="Arial" w:hAnsi="Arial" w:cs="Arial"/>
          <w:i/>
          <w:iCs/>
          <w:sz w:val="24"/>
          <w:szCs w:val="24"/>
        </w:rPr>
        <w:t>individuare le conoscenze non essenziali per il raggiungimento delle competenze imprescindibili.</w:t>
      </w:r>
    </w:p>
    <w:p w:rsidR="00724577" w:rsidRDefault="0072457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STRATEGIE METODOLOGICHE E DIDATTICHE </w:t>
      </w:r>
    </w:p>
    <w:p w:rsidR="00724577" w:rsidRDefault="00724577">
      <w:pPr>
        <w:pStyle w:val="Elencoacolori-Colore11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Incoraggiare l’apprendimento collaborativo </w:t>
      </w:r>
      <w:r>
        <w:rPr>
          <w:rFonts w:ascii="Arial" w:hAnsi="Arial" w:cs="Arial"/>
        </w:rPr>
        <w:t xml:space="preserve">favorendo le attività in piccoli gruppi, </w:t>
      </w:r>
      <w:r>
        <w:rPr>
          <w:rFonts w:ascii="Arial" w:hAnsi="Arial" w:cs="Arial"/>
          <w:bCs/>
        </w:rPr>
        <w:t>al fine di consentire una maggiore presa di coscienza di sé ed accrescere l’autostima, il senso di autoefficacia e l’integrazione nel gruppo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Predisporre azioni di tutoraggio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Sostenere e promuovere</w:t>
      </w:r>
      <w:r>
        <w:rPr>
          <w:rFonts w:ascii="Arial" w:hAnsi="Arial" w:cs="Arial"/>
        </w:rPr>
        <w:t xml:space="preserve"> un approccio strategico nello studio, utilizzando mediatori didattici facilitanti l’apprendimento (immagini, mappe …)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Insegnare l’uso di dispositivi </w:t>
      </w:r>
      <w:proofErr w:type="spellStart"/>
      <w:r>
        <w:rPr>
          <w:rFonts w:ascii="Arial" w:hAnsi="Arial" w:cs="Arial"/>
        </w:rPr>
        <w:t>extratestuali</w:t>
      </w:r>
      <w:proofErr w:type="spellEnd"/>
      <w:r>
        <w:rPr>
          <w:rFonts w:ascii="Arial" w:hAnsi="Arial" w:cs="Arial"/>
        </w:rPr>
        <w:t xml:space="preserve"> per lo studio (titolo, paragrafi, immagini…)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Sollecitare collegamenti fra le nuove informazioni e quelle già acquisite ogni volta che si inizia un nuovo argomento di studio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Promuovere inferenze, integrazioni e collegamenti tra le conoscenze e le discipline.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Dividere gli obiettivi di un compito in “sotto obiettivi”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Offrire anticipatamente schemi grafici relativi all’argomento di studio, per orientare l’alunno/a nella discriminazione delle informazioni essenziali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Privilegiare l’apprendimento esperienziale e laboratoriale “per favorire l’operatività e, allo stesso tempo, il dialogo e la riflessione su quello che si fa”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Sviluppare processi di autovalutazione e autocontrollo delle strategie di apprendimento negli alunni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bCs/>
        </w:rPr>
        <w:t>ostenere la motivazione allo studio mediante una didattica tesa al riconoscimento e alla valorizzazione dello stile cognitivo e dell’impegno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560" w:hanging="567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bCs/>
        </w:rPr>
        <w:t xml:space="preserve">Valorizzare i successi sugli insuccessi al fine di elevare l’autostima e la motivazione allo studio. </w:t>
      </w:r>
    </w:p>
    <w:p w:rsidR="00724577" w:rsidRDefault="006B4E7F">
      <w:pPr>
        <w:spacing w:after="0" w:line="240" w:lineRule="auto"/>
        <w:ind w:left="993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 metodologie da utilizzare.</w:t>
      </w:r>
    </w:p>
    <w:p w:rsidR="00724577" w:rsidRDefault="00724577">
      <w:pPr>
        <w:spacing w:after="0" w:line="240" w:lineRule="auto"/>
        <w:ind w:left="993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</w:p>
    <w:p w:rsidR="00724577" w:rsidRDefault="006B4E7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ATTIVITÀ PROGRAMMATE</w:t>
      </w:r>
    </w:p>
    <w:p w:rsidR="00724577" w:rsidRDefault="007245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laboratorio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consolidamento e/o di potenziamento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classi aperte (per piccoli gruppi)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all’esterno dell’ambiente scolastico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Attività di carattere culturale, formativo, socializzante </w:t>
      </w:r>
    </w:p>
    <w:p w:rsidR="00724577" w:rsidRDefault="006B4E7F">
      <w:pPr>
        <w:spacing w:after="0" w:line="240" w:lineRule="auto"/>
        <w:ind w:left="993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 attività programmate.</w:t>
      </w:r>
    </w:p>
    <w:p w:rsidR="00724577" w:rsidRDefault="00724577">
      <w:pPr>
        <w:rPr>
          <w:rFonts w:ascii="Arial" w:hAnsi="Arial" w:cs="Arial"/>
          <w:b/>
          <w:sz w:val="24"/>
          <w:szCs w:val="24"/>
        </w:rPr>
      </w:pPr>
    </w:p>
    <w:p w:rsidR="00724577" w:rsidRDefault="006B4E7F">
      <w:pPr>
        <w:pStyle w:val="Paragrafoelenc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MISURE DISPENSATIVE</w:t>
      </w:r>
    </w:p>
    <w:p w:rsidR="00724577" w:rsidRDefault="006B4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Nell’ambito delle varie discipline l’alunno/a viene dispensato: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dalla scrittura veloce sotto dettatura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</w:rPr>
      </w:pPr>
      <w:r>
        <w:rPr>
          <w:rFonts w:ascii="Arial" w:hAnsi="Arial" w:cs="Arial"/>
        </w:rPr>
        <w:t>dalla lettura ad alta voce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</w:rPr>
      </w:pPr>
      <w:r>
        <w:rPr>
          <w:rFonts w:ascii="Arial" w:hAnsi="Arial" w:cs="Arial"/>
        </w:rPr>
        <w:t>dal prendere appunti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dai tempi standard (l’alunno verrà dispensato dalla consegna delle prove scritte in tempi equivalenti a quelli previsti per gli alunni senza DSA e dunque potrà usufruire di tempi maggiori); in alternativa, potrà godere di una ragionevole riduzione della prova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assegnata, senza modificare gli obiettivi)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</w:rPr>
      </w:pPr>
      <w:r>
        <w:rPr>
          <w:rFonts w:ascii="Arial" w:hAnsi="Arial" w:cs="Arial"/>
          <w:bCs/>
        </w:rPr>
        <w:t>dal copiare testi alla lavagna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</w:rPr>
      </w:pPr>
      <w:r>
        <w:rPr>
          <w:rFonts w:ascii="Arial" w:hAnsi="Arial" w:cs="Arial"/>
        </w:rPr>
        <w:t>dalla dettatura di testi/o appunti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</w:rPr>
      </w:pPr>
      <w:r>
        <w:rPr>
          <w:rFonts w:ascii="Arial" w:hAnsi="Arial" w:cs="Arial"/>
        </w:rPr>
        <w:t>da un eccessivo carico di compiti a casa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</w:rPr>
      </w:pPr>
      <w:r>
        <w:rPr>
          <w:rFonts w:ascii="Arial" w:hAnsi="Arial" w:cs="Arial"/>
        </w:rPr>
        <w:t>dalla effettuazione di più prove valutative in tempi ravvicinati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</w:rPr>
        <w:t xml:space="preserve">dallo studio mnemonico di formule, tabelle; definizioni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</w:rPr>
        <w:t>altro (es.: sostituzione della scrittura con linguaggio verbale e/o iconico)</w:t>
      </w:r>
    </w:p>
    <w:p w:rsidR="00724577" w:rsidRDefault="006B4E7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70C0"/>
          <w:sz w:val="24"/>
          <w:szCs w:val="24"/>
        </w:rPr>
        <w:t>misure dispensative adeguate.</w:t>
      </w:r>
    </w:p>
    <w:p w:rsidR="00724577" w:rsidRDefault="00724577">
      <w:pPr>
        <w:pStyle w:val="Elencoacolori-Colore11"/>
        <w:ind w:left="0"/>
        <w:rPr>
          <w:rFonts w:ascii="Arial" w:hAnsi="Arial" w:cs="Arial"/>
        </w:rPr>
      </w:pPr>
    </w:p>
    <w:p w:rsidR="00724577" w:rsidRDefault="006B4E7F">
      <w:pPr>
        <w:pStyle w:val="Elencoacolori-Colore11"/>
        <w:ind w:left="3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STRUMENTI COMPENSATIVI</w:t>
      </w:r>
    </w:p>
    <w:p w:rsidR="00724577" w:rsidRDefault="00724577">
      <w:pPr>
        <w:pStyle w:val="Elencoacolori-Colore11"/>
        <w:rPr>
          <w:rFonts w:ascii="Arial" w:hAnsi="Arial" w:cs="Arial"/>
          <w:b/>
          <w:iCs/>
        </w:rPr>
      </w:pPr>
    </w:p>
    <w:p w:rsidR="00724577" w:rsidRDefault="006B4E7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L’alunno/a usufruirà dei seguenti strumenti compensativi: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libri digitali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jc w:val="both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</w:rPr>
        <w:t>tavola</w:t>
      </w:r>
      <w:proofErr w:type="gramEnd"/>
      <w:r>
        <w:rPr>
          <w:rFonts w:ascii="Arial" w:hAnsi="Arial" w:cs="Arial"/>
          <w:bCs/>
        </w:rPr>
        <w:t xml:space="preserve"> pitagorica, tabelle di calcolo compensative, formulari, </w:t>
      </w:r>
      <w:r>
        <w:rPr>
          <w:rFonts w:ascii="Arial" w:hAnsi="Arial" w:cs="Arial"/>
          <w:bCs/>
          <w:iCs/>
        </w:rPr>
        <w:t xml:space="preserve">procedure specifiche,  sintesi, schemi e mappe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calcolatrice</w:t>
      </w:r>
      <w:r>
        <w:rPr>
          <w:rFonts w:ascii="Arial" w:hAnsi="Arial" w:cs="Arial"/>
          <w:bCs/>
          <w:iCs/>
        </w:rPr>
        <w:t xml:space="preserve"> o computer con foglio di calcolo e stampante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iCs/>
        </w:rPr>
        <w:t>tablet</w:t>
      </w:r>
      <w:proofErr w:type="spellEnd"/>
      <w:r>
        <w:rPr>
          <w:rFonts w:ascii="Arial" w:hAnsi="Arial" w:cs="Arial"/>
          <w:bCs/>
          <w:iCs/>
        </w:rPr>
        <w:t xml:space="preserve"> con programmi di videoscrittura (o computer), correttore ortografico, stampante e scanner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 xml:space="preserve">risorse audio (registrazioni, sintesi vocale, audiolibri, libri parlati, …)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software didattici free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computer con sintetizzatore vocale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vocabolario multimediale</w:t>
      </w:r>
    </w:p>
    <w:p w:rsidR="00724577" w:rsidRDefault="00724577">
      <w:pPr>
        <w:pStyle w:val="Elencoacolori-Colore11"/>
        <w:ind w:left="360"/>
        <w:jc w:val="both"/>
        <w:rPr>
          <w:rFonts w:ascii="Arial" w:hAnsi="Arial" w:cs="Arial"/>
          <w:bCs/>
          <w:iCs/>
        </w:rPr>
      </w:pPr>
    </w:p>
    <w:p w:rsidR="00724577" w:rsidRDefault="006B4E7F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N.B.       </w:t>
      </w:r>
      <w:r>
        <w:rPr>
          <w:rFonts w:ascii="Arial" w:hAnsi="Arial" w:cs="Arial"/>
          <w:bCs/>
          <w:color w:val="0000FF"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0070C0"/>
          <w:sz w:val="24"/>
          <w:szCs w:val="24"/>
        </w:rPr>
        <w:t>Si ricorda che le strutture grafiche (tipo diagrammi e/o mappe) possono servire ai ragazzi con DSA per trasporre e organizzare le loro conoscenze.</w:t>
      </w:r>
    </w:p>
    <w:p w:rsidR="00724577" w:rsidRDefault="006B4E7F">
      <w:pPr>
        <w:spacing w:after="0" w:line="240" w:lineRule="auto"/>
        <w:ind w:firstLine="960"/>
        <w:jc w:val="both"/>
        <w:rPr>
          <w:rFonts w:ascii="Arial" w:eastAsia="Calibri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bCs/>
          <w:i/>
          <w:iCs/>
          <w:color w:val="0000FF"/>
          <w:sz w:val="24"/>
          <w:szCs w:val="24"/>
        </w:rPr>
        <w:t>2)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Apporre una x accanto </w:t>
      </w:r>
      <w:r>
        <w:rPr>
          <w:rFonts w:ascii="Arial" w:eastAsia="Calibri" w:hAnsi="Arial" w:cs="Arial"/>
          <w:i/>
          <w:iCs/>
          <w:color w:val="0070C0"/>
          <w:sz w:val="24"/>
          <w:szCs w:val="24"/>
        </w:rPr>
        <w:t>agli strumenti compensativi da utilizzare.</w:t>
      </w:r>
    </w:p>
    <w:p w:rsidR="00724577" w:rsidRDefault="00724577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</w:p>
    <w:p w:rsidR="00724577" w:rsidRDefault="006B4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 E MODALITÀ DI VERIFICA E VALUTAZIONE</w:t>
      </w:r>
    </w:p>
    <w:p w:rsidR="00724577" w:rsidRDefault="006B4E7F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0070C0"/>
          <w:sz w:val="24"/>
          <w:szCs w:val="24"/>
        </w:rPr>
        <w:t>N.B.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validi anche in sede di esame)</w:t>
      </w:r>
    </w:p>
    <w:p w:rsidR="00724577" w:rsidRDefault="006B4E7F">
      <w:pPr>
        <w:ind w:right="1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Si concordano: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verifiche orali programmate   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uso di mediatori didattici durante le prove scritte e orali (</w:t>
      </w:r>
      <w:r>
        <w:rPr>
          <w:rFonts w:ascii="Arial" w:hAnsi="Arial" w:cs="Arial"/>
          <w:bCs/>
          <w:iCs/>
          <w:sz w:val="24"/>
          <w:szCs w:val="24"/>
        </w:rPr>
        <w:t>mappe mentali, mappe cognitive, cartine geografiche e storiche)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valutazioni più attente alle conoscenze a alle competenze di analisi, sintesi e collegamento con eventuali elaborazioni personali, piuttosto che alla correttezza formale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iCs/>
        </w:rPr>
      </w:pPr>
      <w:r>
        <w:rPr>
          <w:rFonts w:ascii="Arial" w:hAnsi="Arial" w:cs="Arial"/>
          <w:iCs/>
          <w:sz w:val="24"/>
          <w:szCs w:val="24"/>
        </w:rPr>
        <w:t>prove informatizzate</w:t>
      </w:r>
    </w:p>
    <w:p w:rsidR="00724577" w:rsidRDefault="006B4E7F">
      <w:pPr>
        <w:numPr>
          <w:ilvl w:val="1"/>
          <w:numId w:val="3"/>
        </w:numPr>
        <w:spacing w:after="0" w:line="240" w:lineRule="auto"/>
        <w:ind w:left="1007" w:hanging="567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  <w:sz w:val="24"/>
          <w:szCs w:val="24"/>
        </w:rPr>
        <w:t>valutazione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dei progressi “ in itinere “ </w:t>
      </w:r>
    </w:p>
    <w:p w:rsidR="00724577" w:rsidRDefault="006B4E7F">
      <w:pPr>
        <w:jc w:val="center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iCs/>
          <w:color w:val="0070C0"/>
          <w:sz w:val="24"/>
          <w:szCs w:val="24"/>
        </w:rPr>
        <w:t>modalità da utilizzare.</w:t>
      </w:r>
    </w:p>
    <w:p w:rsidR="00724577" w:rsidRDefault="00724577">
      <w:pPr>
        <w:pStyle w:val="Elenco"/>
        <w:spacing w:after="0"/>
        <w:rPr>
          <w:rFonts w:ascii="Arial" w:hAnsi="Arial" w:cs="Arial"/>
          <w:iCs/>
        </w:rPr>
      </w:pPr>
    </w:p>
    <w:p w:rsidR="00724577" w:rsidRDefault="006B4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PATTO CON LA FAMIGLIA E CON L’ALUNNO/A</w:t>
      </w:r>
    </w:p>
    <w:p w:rsidR="00724577" w:rsidRDefault="006B4E7F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Si concordano:</w:t>
      </w:r>
    </w:p>
    <w:p w:rsidR="00724577" w:rsidRDefault="006B4E7F">
      <w:pPr>
        <w:pStyle w:val="Elencoacolori-Colore11"/>
        <w:numPr>
          <w:ilvl w:val="0"/>
          <w:numId w:val="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 riduzione del carico di studio individuale a casa</w:t>
      </w:r>
    </w:p>
    <w:p w:rsidR="00724577" w:rsidRDefault="006B4E7F">
      <w:pPr>
        <w:pStyle w:val="Elencoacolori-Colore11"/>
        <w:numPr>
          <w:ilvl w:val="0"/>
          <w:numId w:val="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l’organizzazione di un piano di studio settimanale con distribuzione giornaliera del carico di lavoro</w:t>
      </w:r>
    </w:p>
    <w:p w:rsidR="00724577" w:rsidRDefault="006B4E7F">
      <w:pPr>
        <w:pStyle w:val="Elencoacolori-Colore11"/>
        <w:numPr>
          <w:ilvl w:val="0"/>
          <w:numId w:val="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le</w:t>
      </w:r>
      <w:proofErr w:type="gramEnd"/>
      <w:r>
        <w:rPr>
          <w:rFonts w:ascii="Arial" w:hAnsi="Arial" w:cs="Arial"/>
          <w:iCs/>
        </w:rPr>
        <w:t xml:space="preserve"> modalità di aiuto: </w:t>
      </w:r>
      <w:r>
        <w:rPr>
          <w:rFonts w:ascii="Arial" w:hAnsi="Arial" w:cs="Arial"/>
        </w:rPr>
        <w:t xml:space="preserve">chi, come, per quanto tempo, per quali attività/discipline  segue l’alunno nello studio </w:t>
      </w:r>
    </w:p>
    <w:p w:rsidR="00724577" w:rsidRDefault="006B4E7F">
      <w:pPr>
        <w:pStyle w:val="Elencoacolori-Colore11"/>
        <w:numPr>
          <w:ilvl w:val="0"/>
          <w:numId w:val="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gli strumenti compensativi utilizzati a casa (audio: registrazioni, audiolibri…); gli </w:t>
      </w:r>
      <w:r>
        <w:rPr>
          <w:rFonts w:ascii="Arial" w:eastAsia="Calibri" w:hAnsi="Arial" w:cs="Arial"/>
          <w:iCs/>
          <w:lang w:eastAsia="it-IT"/>
        </w:rPr>
        <w:t>strumenti informatici (videoscrittura con correttore ortografico, sintesi vocale, calcolatrice o computer con fogli di calcolo...)</w:t>
      </w:r>
    </w:p>
    <w:p w:rsidR="00724577" w:rsidRDefault="006B4E7F">
      <w:pPr>
        <w:pStyle w:val="Elencoacolori-Colore11"/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le verifiche sia orali che scritte </w:t>
      </w:r>
    </w:p>
    <w:p w:rsidR="00724577" w:rsidRDefault="006B4E7F">
      <w:pPr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iCs/>
          <w:color w:val="0070C0"/>
          <w:sz w:val="24"/>
          <w:szCs w:val="24"/>
        </w:rPr>
        <w:t>N.B</w:t>
      </w:r>
      <w:r>
        <w:rPr>
          <w:rFonts w:ascii="Arial" w:hAnsi="Arial" w:cs="Arial"/>
          <w:i/>
          <w:iCs/>
          <w:color w:val="0070C0"/>
          <w:sz w:val="24"/>
          <w:szCs w:val="24"/>
        </w:rPr>
        <w:t>. Apporre una x accanto alle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70C0"/>
          <w:sz w:val="24"/>
          <w:szCs w:val="24"/>
        </w:rPr>
        <w:t>misure concordate.</w:t>
      </w:r>
    </w:p>
    <w:p w:rsidR="00724577" w:rsidRDefault="006B4E7F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Il patto con la famiglia e con l’alunno/a deve essere costantemente arricchito dalla ricerca della condivisione delle strategie e dalla fiducia nella possibilità di perseguire il successo formativo (a tal fine sono molto utili i rilevamenti oggettivi dei progressi “in itinere”).</w:t>
      </w:r>
      <w:r>
        <w:rPr>
          <w:rFonts w:ascii="Arial" w:hAnsi="Arial" w:cs="Arial"/>
          <w:b/>
          <w:i/>
          <w:sz w:val="24"/>
          <w:szCs w:val="24"/>
        </w:rPr>
        <w:t xml:space="preserve">         </w:t>
      </w:r>
    </w:p>
    <w:p w:rsidR="00724577" w:rsidRDefault="00724577">
      <w:pPr>
        <w:tabs>
          <w:tab w:val="left" w:pos="1452"/>
        </w:tabs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7245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24577" w:rsidRDefault="006B4E7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DOCENTI DEL CONSIGLIO DI CLASSE</w:t>
      </w:r>
    </w:p>
    <w:tbl>
      <w:tblPr>
        <w:tblW w:w="97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51"/>
        <w:gridCol w:w="3886"/>
        <w:gridCol w:w="2830"/>
      </w:tblGrid>
      <w:tr w:rsidR="00724577">
        <w:trPr>
          <w:trHeight w:val="239"/>
        </w:trPr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Cognome e nome</w:t>
            </w:r>
          </w:p>
        </w:tc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Materia d’insegnamento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Firma </w:t>
            </w: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2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724577">
        <w:trPr>
          <w:trHeight w:val="2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6B4E7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4577" w:rsidRDefault="00724577">
            <w:pPr>
              <w:widowControl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</w:tbl>
    <w:p w:rsidR="00724577" w:rsidRDefault="00724577">
      <w:pPr>
        <w:rPr>
          <w:rFonts w:ascii="Arial" w:hAnsi="Arial" w:cs="Arial"/>
          <w:iCs/>
          <w:sz w:val="24"/>
          <w:szCs w:val="24"/>
        </w:rPr>
      </w:pPr>
    </w:p>
    <w:p w:rsidR="00724577" w:rsidRDefault="006B4E7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Genitori o tutore legale                                                                    </w:t>
      </w:r>
      <w:r>
        <w:rPr>
          <w:rFonts w:ascii="Arial" w:eastAsia="Calibri" w:hAnsi="Arial" w:cs="Arial"/>
          <w:iCs/>
          <w:sz w:val="24"/>
          <w:szCs w:val="24"/>
        </w:rPr>
        <w:t>Dirigente Scolastico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</w:t>
      </w:r>
    </w:p>
    <w:p w:rsidR="00724577" w:rsidRDefault="006B4E7F">
      <w:pPr>
        <w:spacing w:after="0" w:line="240" w:lineRule="auto"/>
        <w:rPr>
          <w:rFonts w:ascii="Arial" w:eastAsia="SimSu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                               ___________________</w:t>
      </w:r>
    </w:p>
    <w:p w:rsidR="00724577" w:rsidRDefault="006B4E7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</w:t>
      </w:r>
    </w:p>
    <w:p w:rsidR="00724577" w:rsidRDefault="0072457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24577" w:rsidRDefault="0072457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24577" w:rsidRDefault="006B4E7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4779010</wp:posOffset>
            </wp:positionH>
            <wp:positionV relativeFrom="paragraph">
              <wp:posOffset>18415</wp:posOffset>
            </wp:positionV>
            <wp:extent cx="1461770" cy="1466850"/>
            <wp:effectExtent l="0" t="0" r="0" b="0"/>
            <wp:wrapNone/>
            <wp:docPr id="1" name="Immagine4" descr="Descrizione: Descrizione: Liceo Tele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Descrizione: Descrizione: Liceo Teles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77" w:rsidRDefault="0072457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24577" w:rsidRDefault="0072457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24577" w:rsidRDefault="006B4E7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Referenti Gruppo Inclusione: </w:t>
      </w:r>
    </w:p>
    <w:p w:rsidR="00724577" w:rsidRDefault="0072457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724577" w:rsidRDefault="006B4E7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Prof./prof.ssa _____________________</w:t>
      </w:r>
    </w:p>
    <w:p w:rsidR="00724577" w:rsidRDefault="0072457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724577" w:rsidRDefault="006B4E7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Prof./prof.ssa _____________________</w:t>
      </w:r>
    </w:p>
    <w:p w:rsidR="00724577" w:rsidRDefault="0072457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724577" w:rsidRDefault="006B4E7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Prof./prof.ssa _____________________</w:t>
      </w:r>
    </w:p>
    <w:p w:rsidR="00724577" w:rsidRDefault="00724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4577" w:rsidRDefault="00724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4577" w:rsidRDefault="007245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577" w:rsidRDefault="00724577">
      <w:pPr>
        <w:pStyle w:val="Default"/>
        <w:rPr>
          <w:rFonts w:ascii="Arial" w:hAnsi="Arial" w:cs="Arial"/>
        </w:rPr>
      </w:pPr>
    </w:p>
    <w:p w:rsidR="00724577" w:rsidRDefault="00724577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724577" w:rsidRDefault="00724577">
      <w:pPr>
        <w:rPr>
          <w:rFonts w:ascii="Arial" w:hAnsi="Arial" w:cs="Arial"/>
          <w:iCs/>
          <w:sz w:val="24"/>
          <w:szCs w:val="24"/>
        </w:rPr>
      </w:pPr>
    </w:p>
    <w:sectPr w:rsidR="00724577">
      <w:footerReference w:type="default" r:id="rId10"/>
      <w:pgSz w:w="11906" w:h="16838"/>
      <w:pgMar w:top="709" w:right="1134" w:bottom="851" w:left="1134" w:header="0" w:footer="6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BC" w:rsidRDefault="00DB53BC">
      <w:pPr>
        <w:spacing w:after="0" w:line="240" w:lineRule="auto"/>
      </w:pPr>
      <w:r>
        <w:separator/>
      </w:r>
    </w:p>
  </w:endnote>
  <w:endnote w:type="continuationSeparator" w:id="0">
    <w:p w:rsidR="00DB53BC" w:rsidRDefault="00DB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77" w:rsidRDefault="00724577">
    <w:pPr>
      <w:pStyle w:val="Pidipagina"/>
      <w:pBdr>
        <w:top w:val="single" w:sz="4" w:space="1" w:color="000000"/>
      </w:pBdr>
      <w:rPr>
        <w:sz w:val="4"/>
        <w:szCs w:val="4"/>
      </w:rPr>
    </w:pPr>
  </w:p>
  <w:p w:rsidR="00724577" w:rsidRDefault="006B4E7F">
    <w:pPr>
      <w:pStyle w:val="Pidipagina"/>
      <w:tabs>
        <w:tab w:val="clear" w:pos="4819"/>
        <w:tab w:val="clear" w:pos="9638"/>
        <w:tab w:val="left" w:pos="1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BC" w:rsidRDefault="00DB53BC">
      <w:pPr>
        <w:spacing w:after="0" w:line="240" w:lineRule="auto"/>
      </w:pPr>
      <w:r>
        <w:separator/>
      </w:r>
    </w:p>
  </w:footnote>
  <w:footnote w:type="continuationSeparator" w:id="0">
    <w:p w:rsidR="00DB53BC" w:rsidRDefault="00DB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022"/>
    <w:multiLevelType w:val="multilevel"/>
    <w:tmpl w:val="2B48BAA8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7D32673"/>
    <w:multiLevelType w:val="multilevel"/>
    <w:tmpl w:val="90044C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A16B8D"/>
    <w:multiLevelType w:val="multilevel"/>
    <w:tmpl w:val="BC9C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B3360"/>
    <w:multiLevelType w:val="multilevel"/>
    <w:tmpl w:val="6A40B7D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4D660BA3"/>
    <w:multiLevelType w:val="multilevel"/>
    <w:tmpl w:val="21447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AD0309F"/>
    <w:multiLevelType w:val="multilevel"/>
    <w:tmpl w:val="E3B8C134"/>
    <w:lvl w:ilvl="0">
      <w:start w:val="1"/>
      <w:numFmt w:val="bullet"/>
      <w:lvlText w:val="o"/>
      <w:lvlJc w:val="left"/>
      <w:pPr>
        <w:tabs>
          <w:tab w:val="num" w:pos="0"/>
        </w:tabs>
        <w:ind w:left="78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6">
    <w:nsid w:val="77D44590"/>
    <w:multiLevelType w:val="multilevel"/>
    <w:tmpl w:val="F19EE1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77"/>
    <w:rsid w:val="00560C11"/>
    <w:rsid w:val="00667F34"/>
    <w:rsid w:val="006B4E7F"/>
    <w:rsid w:val="00724577"/>
    <w:rsid w:val="00D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DE90-F0FB-4345-92B5-BBC4B348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it-IT" w:bidi="ar-SA"/>
    </w:rPr>
  </w:style>
  <w:style w:type="paragraph" w:styleId="Titolo1">
    <w:name w:val="heading 1"/>
    <w:basedOn w:val="Normale"/>
    <w:next w:val="Normale"/>
    <w:qFormat/>
    <w:pPr>
      <w:keepNext/>
      <w:snapToGrid w:val="0"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apple-style-span">
    <w:name w:val="apple-style-span"/>
    <w:basedOn w:val="Carpredefinitoparagrafo"/>
    <w:qFormat/>
  </w:style>
  <w:style w:type="character" w:customStyle="1" w:styleId="TestofumettoCarattere">
    <w:name w:val="Testo fumetto Carattere"/>
    <w:basedOn w:val="Carpredefinitoparagraf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qFormat/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rpodeltesto2Carattere">
    <w:name w:val="Corpo del testo 2 Carattere"/>
    <w:basedOn w:val="Carpredefinitoparagrafo"/>
    <w:semiHidden/>
    <w:qFormat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qFormat/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99"/>
    <w:semiHidden/>
    <w:unhideWhenUsed/>
    <w:qFormat/>
    <w:pPr>
      <w:spacing w:after="120"/>
    </w:pPr>
  </w:style>
  <w:style w:type="paragraph" w:styleId="Elenco">
    <w:name w:val="List"/>
    <w:basedOn w:val="Corpotesto"/>
    <w:semiHidden/>
    <w:pPr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rebuchet MS" w:eastAsia="SimSun" w:hAnsi="Trebuchet MS" w:cs="Trebuchet MS"/>
      <w:color w:val="000000"/>
      <w:sz w:val="24"/>
      <w:szCs w:val="24"/>
      <w:lang w:eastAsia="it-IT" w:bidi="ar-SA"/>
    </w:rPr>
  </w:style>
  <w:style w:type="paragraph" w:customStyle="1" w:styleId="default0">
    <w:name w:val="default"/>
    <w:basedOn w:val="Normale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lencoacolori-Colore11">
    <w:name w:val="Elenco a colori - Colore 11"/>
    <w:basedOn w:val="Normale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88D93-51A6-4BD2-A6DC-C1D3D3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Classico Bernardino Telesio Cosenza</dc:creator>
  <dc:description/>
  <cp:lastModifiedBy>utente</cp:lastModifiedBy>
  <cp:revision>2</cp:revision>
  <cp:lastPrinted>2018-11-23T08:21:00Z</cp:lastPrinted>
  <dcterms:created xsi:type="dcterms:W3CDTF">2024-10-08T09:04:00Z</dcterms:created>
  <dcterms:modified xsi:type="dcterms:W3CDTF">2024-10-08T09:04:00Z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3C7F0707599F457A9F6D2C1D98A0AE04</vt:lpwstr>
  </property>
  <property fmtid="{D5CDD505-2E9C-101B-9397-08002B2CF9AE}" pid="7" name="KSOProductBuildVer">
    <vt:lpwstr>1033-11.2.0.10323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